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68" w:rsidRDefault="00ED7668" w:rsidP="00ED7668">
      <w:pPr>
        <w:pStyle w:val="Title"/>
      </w:pPr>
      <w:r>
        <w:rPr>
          <w:sz w:val="36"/>
        </w:rPr>
        <w:t>Town of Gulf Stream</w:t>
      </w:r>
    </w:p>
    <w:p w:rsidR="00ED7668" w:rsidRDefault="00ED7668" w:rsidP="00ED7668">
      <w:pPr>
        <w:pStyle w:val="Subtitle"/>
      </w:pPr>
      <w:r>
        <w:t>Palm Beach County, Florida</w:t>
      </w:r>
    </w:p>
    <w:p w:rsidR="00ED7668" w:rsidRDefault="00ED7668" w:rsidP="00ED7668">
      <w:pPr>
        <w:pStyle w:val="Subtitle"/>
      </w:pPr>
    </w:p>
    <w:p w:rsidR="00ED7668" w:rsidRDefault="00ED7668" w:rsidP="00ED7668">
      <w:pPr>
        <w:pStyle w:val="Subtitle"/>
      </w:pPr>
      <w:r>
        <w:rPr>
          <w:b w:val="0"/>
          <w:noProof/>
          <w:sz w:val="48"/>
        </w:rPr>
        <w:drawing>
          <wp:inline distT="0" distB="0" distL="0" distR="0">
            <wp:extent cx="11049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00AC6A75">
        <w:rPr>
          <w:noProof/>
        </w:rPr>
        <mc:AlternateContent>
          <mc:Choice Requires="wps">
            <w:drawing>
              <wp:anchor distT="0" distB="0" distL="114300" distR="114300" simplePos="0" relativeHeight="251660288" behindDoc="0" locked="0" layoutInCell="0" allowOverlap="1">
                <wp:simplePos x="0" y="0"/>
                <wp:positionH relativeFrom="column">
                  <wp:posOffset>-91440</wp:posOffset>
                </wp:positionH>
                <wp:positionV relativeFrom="paragraph">
                  <wp:posOffset>26670</wp:posOffset>
                </wp:positionV>
                <wp:extent cx="2194560" cy="1005840"/>
                <wp:effectExtent l="3810" t="1905"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68" w:rsidRDefault="00ED7668" w:rsidP="00ED7668">
                            <w:pPr>
                              <w:pStyle w:val="Heading2"/>
                            </w:pPr>
                            <w:r>
                              <w:t>COMMISSIONERS</w:t>
                            </w:r>
                          </w:p>
                          <w:p w:rsidR="00ED7668" w:rsidRDefault="00ED7668" w:rsidP="00ED7668">
                            <w:pPr>
                              <w:rPr>
                                <w:sz w:val="16"/>
                              </w:rPr>
                            </w:pPr>
                          </w:p>
                          <w:p w:rsidR="00ED7668" w:rsidRDefault="00ED7668" w:rsidP="00ED7668">
                            <w:pPr>
                              <w:pStyle w:val="NoSpacing"/>
                              <w:rPr>
                                <w:rFonts w:asciiTheme="minorHAnsi" w:hAnsiTheme="minorHAnsi" w:cstheme="minorHAnsi"/>
                                <w:b/>
                                <w:sz w:val="16"/>
                                <w:szCs w:val="16"/>
                              </w:rPr>
                            </w:pPr>
                            <w:r>
                              <w:rPr>
                                <w:rFonts w:asciiTheme="minorHAnsi" w:hAnsiTheme="minorHAnsi" w:cstheme="minorHAnsi"/>
                                <w:b/>
                                <w:sz w:val="16"/>
                                <w:szCs w:val="16"/>
                              </w:rPr>
                              <w:t>SCOTT MORGAN, Mayor</w:t>
                            </w:r>
                          </w:p>
                          <w:p w:rsidR="009307D9" w:rsidRDefault="009307D9" w:rsidP="009307D9">
                            <w:pPr>
                              <w:pStyle w:val="NoSpacing"/>
                              <w:rPr>
                                <w:rFonts w:asciiTheme="minorHAnsi" w:hAnsiTheme="minorHAnsi" w:cstheme="minorHAnsi"/>
                                <w:b/>
                                <w:sz w:val="16"/>
                                <w:szCs w:val="16"/>
                              </w:rPr>
                            </w:pPr>
                            <w:r>
                              <w:rPr>
                                <w:rFonts w:asciiTheme="minorHAnsi" w:hAnsiTheme="minorHAnsi" w:cstheme="minorHAnsi"/>
                                <w:b/>
                                <w:sz w:val="16"/>
                                <w:szCs w:val="16"/>
                              </w:rPr>
                              <w:t>THOMAS M. STANLEY, Vice-Mayor</w:t>
                            </w:r>
                          </w:p>
                          <w:p w:rsidR="00ED7668" w:rsidRDefault="009307D9" w:rsidP="00ED7668">
                            <w:pPr>
                              <w:pStyle w:val="NoSpacing"/>
                              <w:rPr>
                                <w:rFonts w:asciiTheme="minorHAnsi" w:hAnsiTheme="minorHAnsi" w:cstheme="minorHAnsi"/>
                                <w:b/>
                                <w:sz w:val="16"/>
                                <w:szCs w:val="16"/>
                              </w:rPr>
                            </w:pPr>
                            <w:r>
                              <w:rPr>
                                <w:rFonts w:asciiTheme="minorHAnsi" w:hAnsiTheme="minorHAnsi" w:cstheme="minorHAnsi"/>
                                <w:b/>
                                <w:sz w:val="16"/>
                                <w:szCs w:val="16"/>
                              </w:rPr>
                              <w:t>PAUL A. LYONS, JR.</w:t>
                            </w:r>
                          </w:p>
                          <w:p w:rsidR="00ED7668" w:rsidRDefault="00ED7668" w:rsidP="00ED7668">
                            <w:pPr>
                              <w:pStyle w:val="NoSpacing"/>
                              <w:rPr>
                                <w:rFonts w:asciiTheme="minorHAnsi" w:hAnsiTheme="minorHAnsi" w:cstheme="minorHAnsi"/>
                                <w:b/>
                                <w:sz w:val="16"/>
                                <w:szCs w:val="16"/>
                              </w:rPr>
                            </w:pPr>
                            <w:r>
                              <w:rPr>
                                <w:rFonts w:asciiTheme="minorHAnsi" w:hAnsiTheme="minorHAnsi" w:cstheme="minorHAnsi"/>
                                <w:b/>
                                <w:sz w:val="16"/>
                                <w:szCs w:val="16"/>
                              </w:rPr>
                              <w:t>JOAN K. ORTHWEIN</w:t>
                            </w:r>
                          </w:p>
                          <w:p w:rsidR="00ED7668" w:rsidRDefault="00ED7668" w:rsidP="00ED7668">
                            <w:pPr>
                              <w:pStyle w:val="NoSpacing"/>
                              <w:rPr>
                                <w:rFonts w:asciiTheme="minorHAnsi" w:hAnsiTheme="minorHAnsi" w:cstheme="minorHAnsi"/>
                                <w:b/>
                                <w:sz w:val="16"/>
                                <w:szCs w:val="16"/>
                              </w:rPr>
                            </w:pPr>
                            <w:r>
                              <w:rPr>
                                <w:rFonts w:asciiTheme="minorHAnsi" w:hAnsiTheme="minorHAnsi" w:cstheme="minorHAnsi"/>
                                <w:b/>
                                <w:sz w:val="16"/>
                                <w:szCs w:val="16"/>
                              </w:rPr>
                              <w:t>DONNA S. WHITE</w:t>
                            </w:r>
                          </w:p>
                          <w:p w:rsidR="00ED7668" w:rsidRDefault="00ED7668" w:rsidP="00ED766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2.1pt;width:172.8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U/gw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" o:allowincell="f" stroked="f">
                <v:textbox>
                  <w:txbxContent>
                    <w:p w:rsidR="00ED7668" w:rsidRDefault="00ED7668" w:rsidP="00ED7668">
                      <w:pPr>
                        <w:pStyle w:val="Heading2"/>
                      </w:pPr>
                      <w:r>
                        <w:t>COMMISSIONERS</w:t>
                      </w:r>
                    </w:p>
                    <w:p w:rsidR="00ED7668" w:rsidRDefault="00ED7668" w:rsidP="00ED7668">
                      <w:pPr>
                        <w:rPr>
                          <w:sz w:val="16"/>
                        </w:rPr>
                      </w:pPr>
                    </w:p>
                    <w:p w:rsidR="00ED7668" w:rsidRDefault="00ED7668" w:rsidP="00ED7668">
                      <w:pPr>
                        <w:pStyle w:val="NoSpacing"/>
                        <w:rPr>
                          <w:rFonts w:asciiTheme="minorHAnsi" w:hAnsiTheme="minorHAnsi" w:cstheme="minorHAnsi"/>
                          <w:b/>
                          <w:sz w:val="16"/>
                          <w:szCs w:val="16"/>
                        </w:rPr>
                      </w:pPr>
                      <w:r>
                        <w:rPr>
                          <w:rFonts w:asciiTheme="minorHAnsi" w:hAnsiTheme="minorHAnsi" w:cstheme="minorHAnsi"/>
                          <w:b/>
                          <w:sz w:val="16"/>
                          <w:szCs w:val="16"/>
                        </w:rPr>
                        <w:t>SCOTT MORGAN, Mayor</w:t>
                      </w:r>
                    </w:p>
                    <w:p w:rsidR="009307D9" w:rsidRDefault="009307D9" w:rsidP="009307D9">
                      <w:pPr>
                        <w:pStyle w:val="NoSpacing"/>
                        <w:rPr>
                          <w:rFonts w:asciiTheme="minorHAnsi" w:hAnsiTheme="minorHAnsi" w:cstheme="minorHAnsi"/>
                          <w:b/>
                          <w:sz w:val="16"/>
                          <w:szCs w:val="16"/>
                        </w:rPr>
                      </w:pPr>
                      <w:r>
                        <w:rPr>
                          <w:rFonts w:asciiTheme="minorHAnsi" w:hAnsiTheme="minorHAnsi" w:cstheme="minorHAnsi"/>
                          <w:b/>
                          <w:sz w:val="16"/>
                          <w:szCs w:val="16"/>
                        </w:rPr>
                        <w:t>THOMAS M. STANLEY</w:t>
                      </w:r>
                      <w:r>
                        <w:rPr>
                          <w:rFonts w:asciiTheme="minorHAnsi" w:hAnsiTheme="minorHAnsi" w:cstheme="minorHAnsi"/>
                          <w:b/>
                          <w:sz w:val="16"/>
                          <w:szCs w:val="16"/>
                        </w:rPr>
                        <w:t>,</w:t>
                      </w:r>
                      <w:bookmarkStart w:id="1" w:name="_GoBack"/>
                      <w:bookmarkEnd w:id="1"/>
                      <w:r>
                        <w:rPr>
                          <w:rFonts w:asciiTheme="minorHAnsi" w:hAnsiTheme="minorHAnsi" w:cstheme="minorHAnsi"/>
                          <w:b/>
                          <w:sz w:val="16"/>
                          <w:szCs w:val="16"/>
                        </w:rPr>
                        <w:t xml:space="preserve"> Vice-Mayor</w:t>
                      </w:r>
                    </w:p>
                    <w:p w:rsidR="00ED7668" w:rsidRDefault="009307D9" w:rsidP="00ED7668">
                      <w:pPr>
                        <w:pStyle w:val="NoSpacing"/>
                        <w:rPr>
                          <w:rFonts w:asciiTheme="minorHAnsi" w:hAnsiTheme="minorHAnsi" w:cstheme="minorHAnsi"/>
                          <w:b/>
                          <w:sz w:val="16"/>
                          <w:szCs w:val="16"/>
                        </w:rPr>
                      </w:pPr>
                      <w:r>
                        <w:rPr>
                          <w:rFonts w:asciiTheme="minorHAnsi" w:hAnsiTheme="minorHAnsi" w:cstheme="minorHAnsi"/>
                          <w:b/>
                          <w:sz w:val="16"/>
                          <w:szCs w:val="16"/>
                        </w:rPr>
                        <w:t>PAUL A. LYONS, JR.</w:t>
                      </w:r>
                    </w:p>
                    <w:p w:rsidR="00ED7668" w:rsidRDefault="00ED7668" w:rsidP="00ED7668">
                      <w:pPr>
                        <w:pStyle w:val="NoSpacing"/>
                        <w:rPr>
                          <w:rFonts w:asciiTheme="minorHAnsi" w:hAnsiTheme="minorHAnsi" w:cstheme="minorHAnsi"/>
                          <w:b/>
                          <w:sz w:val="16"/>
                          <w:szCs w:val="16"/>
                        </w:rPr>
                      </w:pPr>
                      <w:r>
                        <w:rPr>
                          <w:rFonts w:asciiTheme="minorHAnsi" w:hAnsiTheme="minorHAnsi" w:cstheme="minorHAnsi"/>
                          <w:b/>
                          <w:sz w:val="16"/>
                          <w:szCs w:val="16"/>
                        </w:rPr>
                        <w:t>JOAN K. ORTHWEIN</w:t>
                      </w:r>
                    </w:p>
                    <w:p w:rsidR="00ED7668" w:rsidRDefault="00ED7668" w:rsidP="00ED7668">
                      <w:pPr>
                        <w:pStyle w:val="NoSpacing"/>
                        <w:rPr>
                          <w:rFonts w:asciiTheme="minorHAnsi" w:hAnsiTheme="minorHAnsi" w:cstheme="minorHAnsi"/>
                          <w:b/>
                          <w:sz w:val="16"/>
                          <w:szCs w:val="16"/>
                        </w:rPr>
                      </w:pPr>
                      <w:r>
                        <w:rPr>
                          <w:rFonts w:asciiTheme="minorHAnsi" w:hAnsiTheme="minorHAnsi" w:cstheme="minorHAnsi"/>
                          <w:b/>
                          <w:sz w:val="16"/>
                          <w:szCs w:val="16"/>
                        </w:rPr>
                        <w:t>DONNA S. WHITE</w:t>
                      </w:r>
                    </w:p>
                    <w:p w:rsidR="00ED7668" w:rsidRDefault="00ED7668" w:rsidP="00ED7668">
                      <w:pPr>
                        <w:rPr>
                          <w:sz w:val="16"/>
                        </w:rPr>
                      </w:pPr>
                    </w:p>
                  </w:txbxContent>
                </v:textbox>
              </v:shape>
            </w:pict>
          </mc:Fallback>
        </mc:AlternateContent>
      </w:r>
      <w:r w:rsidR="00AC6A75">
        <w:rPr>
          <w:noProof/>
        </w:rPr>
        <mc:AlternateContent>
          <mc:Choice Requires="wps">
            <w:drawing>
              <wp:anchor distT="0" distB="0" distL="114300" distR="114300" simplePos="0" relativeHeight="251661312" behindDoc="0" locked="0" layoutInCell="0" allowOverlap="1">
                <wp:simplePos x="0" y="0"/>
                <wp:positionH relativeFrom="column">
                  <wp:posOffset>5029200</wp:posOffset>
                </wp:positionH>
                <wp:positionV relativeFrom="paragraph">
                  <wp:posOffset>26670</wp:posOffset>
                </wp:positionV>
                <wp:extent cx="1828800" cy="1165860"/>
                <wp:effectExtent l="0" t="1905"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668" w:rsidRDefault="00ED7668" w:rsidP="00ED7668">
                            <w:pPr>
                              <w:jc w:val="center"/>
                              <w:rPr>
                                <w:b/>
                                <w:sz w:val="14"/>
                              </w:rPr>
                            </w:pPr>
                            <w:r>
                              <w:rPr>
                                <w:b/>
                                <w:sz w:val="14"/>
                              </w:rPr>
                              <w:t>Telephone</w:t>
                            </w:r>
                          </w:p>
                          <w:p w:rsidR="00ED7668" w:rsidRDefault="00ED7668" w:rsidP="00ED7668">
                            <w:pPr>
                              <w:jc w:val="center"/>
                              <w:rPr>
                                <w:b/>
                                <w:sz w:val="14"/>
                              </w:rPr>
                            </w:pPr>
                            <w:r>
                              <w:rPr>
                                <w:b/>
                                <w:sz w:val="14"/>
                              </w:rPr>
                              <w:t>(561)276-5116</w:t>
                            </w:r>
                          </w:p>
                          <w:p w:rsidR="00ED7668" w:rsidRDefault="00ED7668" w:rsidP="00ED7668">
                            <w:pPr>
                              <w:jc w:val="center"/>
                              <w:rPr>
                                <w:b/>
                                <w:sz w:val="10"/>
                                <w:szCs w:val="10"/>
                              </w:rPr>
                            </w:pPr>
                          </w:p>
                          <w:p w:rsidR="00ED7668" w:rsidRDefault="00ED7668" w:rsidP="00ED7668">
                            <w:pPr>
                              <w:jc w:val="center"/>
                              <w:rPr>
                                <w:b/>
                                <w:sz w:val="14"/>
                              </w:rPr>
                            </w:pPr>
                            <w:r>
                              <w:rPr>
                                <w:b/>
                                <w:sz w:val="14"/>
                              </w:rPr>
                              <w:t>Fax</w:t>
                            </w:r>
                          </w:p>
                          <w:p w:rsidR="00ED7668" w:rsidRDefault="00ED7668" w:rsidP="00ED7668">
                            <w:pPr>
                              <w:jc w:val="center"/>
                              <w:rPr>
                                <w:b/>
                                <w:sz w:val="14"/>
                              </w:rPr>
                            </w:pPr>
                            <w:r>
                              <w:rPr>
                                <w:b/>
                                <w:sz w:val="14"/>
                              </w:rPr>
                              <w:t>(561)737-0188</w:t>
                            </w:r>
                          </w:p>
                          <w:p w:rsidR="00ED7668" w:rsidRDefault="00ED7668" w:rsidP="00ED7668">
                            <w:pPr>
                              <w:jc w:val="center"/>
                              <w:rPr>
                                <w:b/>
                                <w:sz w:val="10"/>
                                <w:szCs w:val="10"/>
                              </w:rPr>
                            </w:pPr>
                          </w:p>
                          <w:p w:rsidR="00ED7668" w:rsidRDefault="00ED7668" w:rsidP="00ED7668">
                            <w:pPr>
                              <w:jc w:val="center"/>
                              <w:rPr>
                                <w:b/>
                                <w:sz w:val="14"/>
                              </w:rPr>
                            </w:pPr>
                            <w:r>
                              <w:rPr>
                                <w:b/>
                                <w:sz w:val="14"/>
                              </w:rPr>
                              <w:t>Town Manager</w:t>
                            </w:r>
                          </w:p>
                          <w:p w:rsidR="00ED7668" w:rsidRDefault="0075675A" w:rsidP="00ED7668">
                            <w:pPr>
                              <w:jc w:val="center"/>
                              <w:rPr>
                                <w:b/>
                                <w:sz w:val="14"/>
                              </w:rPr>
                            </w:pPr>
                            <w:r>
                              <w:rPr>
                                <w:b/>
                                <w:sz w:val="14"/>
                              </w:rPr>
                              <w:t>GREGORY L. DUNHAM</w:t>
                            </w:r>
                          </w:p>
                          <w:p w:rsidR="00ED7668" w:rsidRDefault="00ED7668" w:rsidP="00ED7668">
                            <w:pPr>
                              <w:jc w:val="center"/>
                              <w:rPr>
                                <w:b/>
                                <w:sz w:val="10"/>
                                <w:szCs w:val="10"/>
                              </w:rPr>
                            </w:pPr>
                          </w:p>
                          <w:p w:rsidR="00ED7668" w:rsidRDefault="00ED7668" w:rsidP="00ED7668">
                            <w:pPr>
                              <w:jc w:val="center"/>
                              <w:rPr>
                                <w:b/>
                                <w:sz w:val="14"/>
                              </w:rPr>
                            </w:pPr>
                            <w:r>
                              <w:rPr>
                                <w:b/>
                                <w:sz w:val="14"/>
                              </w:rPr>
                              <w:t>Town Clerk</w:t>
                            </w:r>
                          </w:p>
                          <w:p w:rsidR="00ED7668" w:rsidRDefault="00ED7668" w:rsidP="00ED7668">
                            <w:pPr>
                              <w:jc w:val="center"/>
                              <w:rPr>
                                <w:b/>
                                <w:sz w:val="14"/>
                              </w:rPr>
                            </w:pPr>
                            <w:r>
                              <w:rPr>
                                <w:b/>
                                <w:sz w:val="14"/>
                              </w:rPr>
                              <w:t>RITA L. TAYLOR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6pt;margin-top:2.1pt;width:2in;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" o:allowincell="f" stroked="f">
                <v:textbox>
                  <w:txbxContent>
                    <w:p w:rsidR="00ED7668" w:rsidRDefault="00ED7668" w:rsidP="00ED7668">
                      <w:pPr>
                        <w:jc w:val="center"/>
                        <w:rPr>
                          <w:b/>
                          <w:sz w:val="14"/>
                        </w:rPr>
                      </w:pPr>
                      <w:r>
                        <w:rPr>
                          <w:b/>
                          <w:sz w:val="14"/>
                        </w:rPr>
                        <w:t>Telephone</w:t>
                      </w:r>
                    </w:p>
                    <w:p w:rsidR="00ED7668" w:rsidRDefault="00ED7668" w:rsidP="00ED7668">
                      <w:pPr>
                        <w:jc w:val="center"/>
                        <w:rPr>
                          <w:b/>
                          <w:sz w:val="14"/>
                        </w:rPr>
                      </w:pPr>
                      <w:r>
                        <w:rPr>
                          <w:b/>
                          <w:sz w:val="14"/>
                        </w:rPr>
                        <w:t>(561)276-5116</w:t>
                      </w:r>
                    </w:p>
                    <w:p w:rsidR="00ED7668" w:rsidRDefault="00ED7668" w:rsidP="00ED7668">
                      <w:pPr>
                        <w:jc w:val="center"/>
                        <w:rPr>
                          <w:b/>
                          <w:sz w:val="10"/>
                          <w:szCs w:val="10"/>
                        </w:rPr>
                      </w:pPr>
                    </w:p>
                    <w:p w:rsidR="00ED7668" w:rsidRDefault="00ED7668" w:rsidP="00ED7668">
                      <w:pPr>
                        <w:jc w:val="center"/>
                        <w:rPr>
                          <w:b/>
                          <w:sz w:val="14"/>
                        </w:rPr>
                      </w:pPr>
                      <w:r>
                        <w:rPr>
                          <w:b/>
                          <w:sz w:val="14"/>
                        </w:rPr>
                        <w:t>Fax</w:t>
                      </w:r>
                    </w:p>
                    <w:p w:rsidR="00ED7668" w:rsidRDefault="00ED7668" w:rsidP="00ED7668">
                      <w:pPr>
                        <w:jc w:val="center"/>
                        <w:rPr>
                          <w:b/>
                          <w:sz w:val="14"/>
                        </w:rPr>
                      </w:pPr>
                      <w:r>
                        <w:rPr>
                          <w:b/>
                          <w:sz w:val="14"/>
                        </w:rPr>
                        <w:t>(561)737-0188</w:t>
                      </w:r>
                    </w:p>
                    <w:p w:rsidR="00ED7668" w:rsidRDefault="00ED7668" w:rsidP="00ED7668">
                      <w:pPr>
                        <w:jc w:val="center"/>
                        <w:rPr>
                          <w:b/>
                          <w:sz w:val="10"/>
                          <w:szCs w:val="10"/>
                        </w:rPr>
                      </w:pPr>
                    </w:p>
                    <w:p w:rsidR="00ED7668" w:rsidRDefault="00ED7668" w:rsidP="00ED7668">
                      <w:pPr>
                        <w:jc w:val="center"/>
                        <w:rPr>
                          <w:b/>
                          <w:sz w:val="14"/>
                        </w:rPr>
                      </w:pPr>
                      <w:r>
                        <w:rPr>
                          <w:b/>
                          <w:sz w:val="14"/>
                        </w:rPr>
                        <w:t>Town Manager</w:t>
                      </w:r>
                    </w:p>
                    <w:p w:rsidR="00ED7668" w:rsidRDefault="0075675A" w:rsidP="00ED7668">
                      <w:pPr>
                        <w:jc w:val="center"/>
                        <w:rPr>
                          <w:b/>
                          <w:sz w:val="14"/>
                        </w:rPr>
                      </w:pPr>
                      <w:r>
                        <w:rPr>
                          <w:b/>
                          <w:sz w:val="14"/>
                        </w:rPr>
                        <w:t xml:space="preserve">GREGORY L. </w:t>
                      </w:r>
                      <w:r>
                        <w:rPr>
                          <w:b/>
                          <w:sz w:val="14"/>
                        </w:rPr>
                        <w:t>DUNHAM</w:t>
                      </w:r>
                      <w:bookmarkStart w:id="1" w:name="_GoBack"/>
                      <w:bookmarkEnd w:id="1"/>
                    </w:p>
                    <w:p w:rsidR="00ED7668" w:rsidRDefault="00ED7668" w:rsidP="00ED7668">
                      <w:pPr>
                        <w:jc w:val="center"/>
                        <w:rPr>
                          <w:b/>
                          <w:sz w:val="10"/>
                          <w:szCs w:val="10"/>
                        </w:rPr>
                      </w:pPr>
                    </w:p>
                    <w:p w:rsidR="00ED7668" w:rsidRDefault="00ED7668" w:rsidP="00ED7668">
                      <w:pPr>
                        <w:jc w:val="center"/>
                        <w:rPr>
                          <w:b/>
                          <w:sz w:val="14"/>
                        </w:rPr>
                      </w:pPr>
                      <w:r>
                        <w:rPr>
                          <w:b/>
                          <w:sz w:val="14"/>
                        </w:rPr>
                        <w:t>Town Clerk</w:t>
                      </w:r>
                    </w:p>
                    <w:p w:rsidR="00ED7668" w:rsidRDefault="00ED7668" w:rsidP="00ED7668">
                      <w:pPr>
                        <w:jc w:val="center"/>
                        <w:rPr>
                          <w:b/>
                          <w:sz w:val="14"/>
                        </w:rPr>
                      </w:pPr>
                      <w:r>
                        <w:rPr>
                          <w:b/>
                          <w:sz w:val="14"/>
                        </w:rPr>
                        <w:t>RITA L. TAYLOR</w:t>
                      </w:r>
                    </w:p>
                  </w:txbxContent>
                </v:textbox>
              </v:shape>
            </w:pict>
          </mc:Fallback>
        </mc:AlternateContent>
      </w:r>
    </w:p>
    <w:p w:rsidR="00A02731" w:rsidRDefault="00A02731" w:rsidP="00ED7668">
      <w:pPr>
        <w:pStyle w:val="Subtitle"/>
        <w:jc w:val="left"/>
      </w:pPr>
    </w:p>
    <w:p w:rsidR="003D041D" w:rsidRPr="00320EB0" w:rsidRDefault="003D041D" w:rsidP="003D041D">
      <w:pPr>
        <w:jc w:val="both"/>
        <w:rPr>
          <w:sz w:val="20"/>
        </w:rPr>
      </w:pPr>
      <w:r w:rsidRPr="00320EB0">
        <w:rPr>
          <w:sz w:val="20"/>
        </w:rPr>
        <w:t xml:space="preserve">Please be advised that your current Town of Gulf Stream Occupational Registration will expire on </w:t>
      </w:r>
      <w:r w:rsidRPr="00320EB0">
        <w:rPr>
          <w:b/>
          <w:bCs/>
          <w:i/>
          <w:iCs/>
          <w:sz w:val="20"/>
        </w:rPr>
        <w:t>September 30, 201</w:t>
      </w:r>
      <w:r w:rsidR="00954250" w:rsidRPr="00320EB0">
        <w:rPr>
          <w:b/>
          <w:bCs/>
          <w:i/>
          <w:iCs/>
          <w:sz w:val="20"/>
        </w:rPr>
        <w:t>7</w:t>
      </w:r>
      <w:r w:rsidRPr="00320EB0">
        <w:rPr>
          <w:b/>
          <w:bCs/>
          <w:i/>
          <w:iCs/>
          <w:sz w:val="20"/>
        </w:rPr>
        <w:t xml:space="preserve"> </w:t>
      </w:r>
      <w:r w:rsidRPr="00320EB0">
        <w:rPr>
          <w:sz w:val="20"/>
        </w:rPr>
        <w:t xml:space="preserve">and must be renewed if you intend to perform work within the Town after that date.  As a reminder, this is an occupational </w:t>
      </w:r>
      <w:r w:rsidRPr="00320EB0">
        <w:rPr>
          <w:bCs/>
          <w:iCs/>
          <w:sz w:val="20"/>
        </w:rPr>
        <w:t>registration</w:t>
      </w:r>
      <w:r w:rsidRPr="00320EB0">
        <w:rPr>
          <w:iCs/>
          <w:sz w:val="20"/>
        </w:rPr>
        <w:t xml:space="preserve"> </w:t>
      </w:r>
      <w:r w:rsidRPr="00320EB0">
        <w:rPr>
          <w:sz w:val="20"/>
        </w:rPr>
        <w:t xml:space="preserve">program, not an occupational </w:t>
      </w:r>
      <w:r w:rsidRPr="00320EB0">
        <w:rPr>
          <w:bCs/>
          <w:iCs/>
          <w:sz w:val="20"/>
        </w:rPr>
        <w:t>license tax</w:t>
      </w:r>
      <w:r w:rsidRPr="00320EB0">
        <w:rPr>
          <w:iCs/>
          <w:sz w:val="20"/>
        </w:rPr>
        <w:t>.</w:t>
      </w:r>
      <w:r w:rsidRPr="00320EB0">
        <w:rPr>
          <w:sz w:val="20"/>
        </w:rPr>
        <w:t xml:space="preserve">  All businesses performing work in the Town of Gulf Stream must obtain a Town Occupational Registration.  </w:t>
      </w:r>
    </w:p>
    <w:p w:rsidR="003D041D" w:rsidRPr="00320EB0" w:rsidRDefault="003D041D" w:rsidP="003D041D">
      <w:pPr>
        <w:jc w:val="both"/>
        <w:rPr>
          <w:sz w:val="20"/>
        </w:rPr>
      </w:pPr>
    </w:p>
    <w:p w:rsidR="003D041D" w:rsidRPr="00320EB0" w:rsidRDefault="003D041D" w:rsidP="003D041D">
      <w:pPr>
        <w:jc w:val="both"/>
        <w:rPr>
          <w:sz w:val="20"/>
        </w:rPr>
      </w:pPr>
      <w:r w:rsidRPr="00320EB0">
        <w:rPr>
          <w:sz w:val="20"/>
        </w:rPr>
        <w:t xml:space="preserve">To obtain a registration, </w:t>
      </w:r>
      <w:r w:rsidRPr="00320EB0">
        <w:rPr>
          <w:b/>
          <w:sz w:val="20"/>
        </w:rPr>
        <w:t>NEW</w:t>
      </w:r>
      <w:r w:rsidRPr="00320EB0">
        <w:rPr>
          <w:sz w:val="20"/>
        </w:rPr>
        <w:t xml:space="preserve"> </w:t>
      </w:r>
      <w:r w:rsidRPr="00320EB0">
        <w:rPr>
          <w:b/>
          <w:sz w:val="20"/>
        </w:rPr>
        <w:t>COPIES</w:t>
      </w:r>
      <w:r w:rsidRPr="00320EB0">
        <w:rPr>
          <w:sz w:val="20"/>
        </w:rPr>
        <w:t xml:space="preserve"> of the following documents must be provided to the Town:</w:t>
      </w:r>
    </w:p>
    <w:p w:rsidR="003D041D" w:rsidRPr="00320EB0" w:rsidRDefault="003D041D" w:rsidP="003D041D">
      <w:pPr>
        <w:jc w:val="both"/>
        <w:rPr>
          <w:sz w:val="20"/>
        </w:rPr>
      </w:pPr>
    </w:p>
    <w:p w:rsidR="003D041D" w:rsidRPr="00320EB0" w:rsidRDefault="003D041D" w:rsidP="003D041D">
      <w:pPr>
        <w:ind w:left="720" w:hanging="720"/>
        <w:jc w:val="both"/>
        <w:rPr>
          <w:sz w:val="20"/>
        </w:rPr>
      </w:pPr>
      <w:r w:rsidRPr="00320EB0">
        <w:rPr>
          <w:sz w:val="20"/>
        </w:rPr>
        <w:t>1.</w:t>
      </w:r>
      <w:r w:rsidRPr="00320EB0">
        <w:rPr>
          <w:sz w:val="20"/>
        </w:rPr>
        <w:tab/>
        <w:t xml:space="preserve">A </w:t>
      </w:r>
      <w:r w:rsidRPr="00320EB0">
        <w:rPr>
          <w:b/>
          <w:bCs/>
          <w:i/>
          <w:iCs/>
          <w:caps/>
          <w:sz w:val="20"/>
          <w:u w:val="single"/>
        </w:rPr>
        <w:t>VALID 201</w:t>
      </w:r>
      <w:r w:rsidR="009307D9" w:rsidRPr="00320EB0">
        <w:rPr>
          <w:b/>
          <w:bCs/>
          <w:i/>
          <w:iCs/>
          <w:caps/>
          <w:sz w:val="20"/>
          <w:u w:val="single"/>
        </w:rPr>
        <w:t>7</w:t>
      </w:r>
      <w:r w:rsidR="001615A4" w:rsidRPr="00320EB0">
        <w:rPr>
          <w:b/>
          <w:bCs/>
          <w:i/>
          <w:iCs/>
          <w:caps/>
          <w:sz w:val="20"/>
          <w:u w:val="single"/>
        </w:rPr>
        <w:t xml:space="preserve"> County</w:t>
      </w:r>
      <w:r w:rsidRPr="00320EB0">
        <w:rPr>
          <w:b/>
          <w:bCs/>
          <w:i/>
          <w:iCs/>
          <w:caps/>
          <w:sz w:val="20"/>
          <w:u w:val="single"/>
        </w:rPr>
        <w:t xml:space="preserve"> Business Tax Receipt</w:t>
      </w:r>
      <w:r w:rsidR="001615A4" w:rsidRPr="00320EB0">
        <w:rPr>
          <w:sz w:val="20"/>
        </w:rPr>
        <w:t xml:space="preserve"> from the </w:t>
      </w:r>
      <w:r w:rsidRPr="00320EB0">
        <w:rPr>
          <w:sz w:val="20"/>
        </w:rPr>
        <w:t xml:space="preserve">county in which your business is located.  </w:t>
      </w:r>
      <w:r w:rsidRPr="00320EB0">
        <w:rPr>
          <w:b/>
          <w:sz w:val="20"/>
        </w:rPr>
        <w:t>Registration cannot be obtained with a Local Business Tax Receipt for “SALES” (retail or wholesale), “MANUFACTURING” or “OFFICE.”</w:t>
      </w:r>
    </w:p>
    <w:p w:rsidR="003D041D" w:rsidRPr="00320EB0" w:rsidRDefault="003D041D" w:rsidP="003D041D">
      <w:pPr>
        <w:jc w:val="both"/>
        <w:rPr>
          <w:sz w:val="20"/>
        </w:rPr>
      </w:pPr>
    </w:p>
    <w:p w:rsidR="003D041D" w:rsidRPr="00320EB0" w:rsidRDefault="003D041D" w:rsidP="003D041D">
      <w:pPr>
        <w:ind w:left="720" w:hanging="720"/>
        <w:jc w:val="both"/>
        <w:rPr>
          <w:b/>
          <w:bCs/>
          <w:iCs/>
          <w:sz w:val="20"/>
        </w:rPr>
      </w:pPr>
      <w:r w:rsidRPr="00320EB0">
        <w:rPr>
          <w:sz w:val="20"/>
        </w:rPr>
        <w:t>2.</w:t>
      </w:r>
      <w:r w:rsidRPr="00320EB0">
        <w:rPr>
          <w:sz w:val="20"/>
        </w:rPr>
        <w:tab/>
        <w:t>A</w:t>
      </w:r>
      <w:r w:rsidRPr="00320EB0">
        <w:rPr>
          <w:b/>
          <w:bCs/>
          <w:sz w:val="20"/>
        </w:rPr>
        <w:t xml:space="preserve"> </w:t>
      </w:r>
      <w:r w:rsidRPr="00320EB0">
        <w:rPr>
          <w:b/>
          <w:bCs/>
          <w:i/>
          <w:iCs/>
          <w:sz w:val="20"/>
          <w:u w:val="single"/>
        </w:rPr>
        <w:t>VALID</w:t>
      </w:r>
      <w:r w:rsidRPr="00320EB0">
        <w:rPr>
          <w:sz w:val="20"/>
        </w:rPr>
        <w:t xml:space="preserve"> Certificate of General Liability Insurance and a </w:t>
      </w:r>
      <w:r w:rsidRPr="00320EB0">
        <w:rPr>
          <w:b/>
          <w:i/>
          <w:sz w:val="20"/>
          <w:u w:val="single"/>
        </w:rPr>
        <w:t>VALID</w:t>
      </w:r>
      <w:r w:rsidRPr="00320EB0">
        <w:rPr>
          <w:sz w:val="20"/>
        </w:rPr>
        <w:t xml:space="preserve"> Certificate of Worker’s Compensation Insurance</w:t>
      </w:r>
      <w:r w:rsidR="001615A4" w:rsidRPr="00320EB0">
        <w:rPr>
          <w:b/>
          <w:bCs/>
          <w:i/>
          <w:iCs/>
          <w:sz w:val="20"/>
          <w:u w:val="single"/>
        </w:rPr>
        <w:t xml:space="preserve"> </w:t>
      </w:r>
      <w:r w:rsidR="001615A4" w:rsidRPr="00320EB0">
        <w:rPr>
          <w:sz w:val="20"/>
        </w:rPr>
        <w:t>listing the</w:t>
      </w:r>
      <w:r w:rsidR="001615A4" w:rsidRPr="00320EB0">
        <w:rPr>
          <w:b/>
          <w:bCs/>
          <w:i/>
          <w:iCs/>
          <w:sz w:val="20"/>
          <w:u w:val="single"/>
        </w:rPr>
        <w:t xml:space="preserve"> Town of Gulf Stream as Certificate Holder</w:t>
      </w:r>
      <w:r w:rsidR="00381503" w:rsidRPr="00320EB0">
        <w:rPr>
          <w:sz w:val="20"/>
        </w:rPr>
        <w:t>.</w:t>
      </w:r>
      <w:r w:rsidRPr="00320EB0">
        <w:rPr>
          <w:b/>
          <w:bCs/>
          <w:iCs/>
          <w:sz w:val="20"/>
        </w:rPr>
        <w:t xml:space="preserve"> </w:t>
      </w:r>
      <w:r w:rsidR="00381503" w:rsidRPr="00320EB0">
        <w:rPr>
          <w:bCs/>
          <w:iCs/>
          <w:sz w:val="20"/>
        </w:rPr>
        <w:t>A valid</w:t>
      </w:r>
      <w:r w:rsidRPr="00320EB0">
        <w:rPr>
          <w:bCs/>
          <w:iCs/>
          <w:sz w:val="20"/>
        </w:rPr>
        <w:t xml:space="preserve"> Worker’s Compensation Exempti</w:t>
      </w:r>
      <w:r w:rsidR="001615A4" w:rsidRPr="00320EB0">
        <w:rPr>
          <w:bCs/>
          <w:iCs/>
          <w:sz w:val="20"/>
        </w:rPr>
        <w:t>on Certificate</w:t>
      </w:r>
      <w:r w:rsidR="00381503" w:rsidRPr="00320EB0">
        <w:rPr>
          <w:bCs/>
          <w:iCs/>
          <w:sz w:val="20"/>
        </w:rPr>
        <w:t xml:space="preserve"> is acceptable in lieu of Worker’s Compensation insurance certificate if applicable</w:t>
      </w:r>
      <w:r w:rsidR="001615A4" w:rsidRPr="00320EB0">
        <w:rPr>
          <w:bCs/>
          <w:iCs/>
          <w:sz w:val="20"/>
        </w:rPr>
        <w:t>.</w:t>
      </w:r>
      <w:r w:rsidRPr="00320EB0">
        <w:rPr>
          <w:b/>
          <w:bCs/>
          <w:iCs/>
          <w:sz w:val="20"/>
        </w:rPr>
        <w:t xml:space="preserve">  BINDER NUMBERS ARE NOT ACCEPTED, you must have an assigned insurance policy number.  </w:t>
      </w:r>
    </w:p>
    <w:p w:rsidR="009119B3" w:rsidRPr="00320EB0" w:rsidRDefault="009119B3" w:rsidP="003D041D">
      <w:pPr>
        <w:ind w:left="720" w:hanging="720"/>
        <w:jc w:val="both"/>
        <w:rPr>
          <w:b/>
          <w:bCs/>
          <w:iCs/>
          <w:sz w:val="20"/>
        </w:rPr>
      </w:pPr>
    </w:p>
    <w:p w:rsidR="009119B3" w:rsidRPr="00320EB0" w:rsidRDefault="009119B3" w:rsidP="003D041D">
      <w:pPr>
        <w:ind w:left="720" w:hanging="720"/>
        <w:jc w:val="both"/>
        <w:rPr>
          <w:bCs/>
          <w:iCs/>
          <w:sz w:val="20"/>
        </w:rPr>
      </w:pPr>
      <w:r w:rsidRPr="00320EB0">
        <w:rPr>
          <w:bCs/>
          <w:iCs/>
          <w:sz w:val="20"/>
        </w:rPr>
        <w:t>3.</w:t>
      </w:r>
      <w:r w:rsidRPr="00320EB0">
        <w:rPr>
          <w:bCs/>
          <w:iCs/>
          <w:sz w:val="20"/>
        </w:rPr>
        <w:tab/>
        <w:t xml:space="preserve">If </w:t>
      </w:r>
      <w:r w:rsidR="00086106" w:rsidRPr="00320EB0">
        <w:rPr>
          <w:bCs/>
          <w:iCs/>
          <w:sz w:val="20"/>
        </w:rPr>
        <w:t>Florida State Certified or County Certified</w:t>
      </w:r>
      <w:r w:rsidR="0071465B" w:rsidRPr="00320EB0">
        <w:rPr>
          <w:bCs/>
          <w:iCs/>
          <w:sz w:val="20"/>
        </w:rPr>
        <w:t>,</w:t>
      </w:r>
      <w:r w:rsidRPr="00320EB0">
        <w:rPr>
          <w:bCs/>
          <w:iCs/>
          <w:sz w:val="20"/>
        </w:rPr>
        <w:t xml:space="preserve"> a copy of the current Certification</w:t>
      </w:r>
      <w:r w:rsidR="00086106" w:rsidRPr="00320EB0">
        <w:rPr>
          <w:bCs/>
          <w:iCs/>
          <w:sz w:val="20"/>
        </w:rPr>
        <w:t>.</w:t>
      </w:r>
    </w:p>
    <w:p w:rsidR="003D041D" w:rsidRPr="00320EB0" w:rsidRDefault="003D041D" w:rsidP="003D041D">
      <w:pPr>
        <w:ind w:left="720" w:hanging="720"/>
        <w:jc w:val="both"/>
        <w:rPr>
          <w:sz w:val="20"/>
        </w:rPr>
      </w:pPr>
    </w:p>
    <w:p w:rsidR="00B26771" w:rsidRPr="00320EB0" w:rsidRDefault="003D041D" w:rsidP="003D041D">
      <w:pPr>
        <w:jc w:val="both"/>
        <w:rPr>
          <w:b/>
          <w:sz w:val="20"/>
        </w:rPr>
      </w:pPr>
      <w:r w:rsidRPr="00320EB0">
        <w:rPr>
          <w:b/>
          <w:sz w:val="20"/>
        </w:rPr>
        <w:t>*Note:</w:t>
      </w:r>
      <w:r w:rsidR="00086106" w:rsidRPr="00320EB0">
        <w:rPr>
          <w:b/>
          <w:sz w:val="20"/>
        </w:rPr>
        <w:t xml:space="preserve"> </w:t>
      </w:r>
      <w:r w:rsidRPr="00320EB0">
        <w:rPr>
          <w:b/>
          <w:sz w:val="20"/>
        </w:rPr>
        <w:t>Documents may be faxed to the Town of Gulf Stream a</w:t>
      </w:r>
      <w:r w:rsidR="00B26771" w:rsidRPr="00320EB0">
        <w:rPr>
          <w:b/>
          <w:sz w:val="20"/>
        </w:rPr>
        <w:t>t (561) 737-0188 or e-mailed to</w:t>
      </w:r>
    </w:p>
    <w:p w:rsidR="003D041D" w:rsidRPr="00320EB0" w:rsidRDefault="00BE5222" w:rsidP="003D041D">
      <w:pPr>
        <w:jc w:val="both"/>
        <w:rPr>
          <w:b/>
          <w:sz w:val="20"/>
        </w:rPr>
      </w:pPr>
      <w:hyperlink r:id="rId8" w:history="1">
        <w:r w:rsidR="00ED7668" w:rsidRPr="00320EB0">
          <w:rPr>
            <w:rStyle w:val="Hyperlink"/>
            <w:b/>
            <w:sz w:val="20"/>
          </w:rPr>
          <w:t>rtew@gulf-stream.org</w:t>
        </w:r>
      </w:hyperlink>
      <w:r w:rsidR="003D041D" w:rsidRPr="00320EB0">
        <w:rPr>
          <w:b/>
          <w:sz w:val="20"/>
        </w:rPr>
        <w:t xml:space="preserve">, however, until the fee is received </w:t>
      </w:r>
      <w:r w:rsidR="00320EB0" w:rsidRPr="00320EB0">
        <w:rPr>
          <w:b/>
          <w:sz w:val="20"/>
        </w:rPr>
        <w:t xml:space="preserve">in cash or check </w:t>
      </w:r>
      <w:r w:rsidR="003D041D" w:rsidRPr="00320EB0">
        <w:rPr>
          <w:b/>
          <w:sz w:val="20"/>
        </w:rPr>
        <w:t>the re</w:t>
      </w:r>
      <w:r w:rsidR="00320EB0">
        <w:rPr>
          <w:b/>
          <w:sz w:val="20"/>
        </w:rPr>
        <w:t>gistration will not be issued</w:t>
      </w:r>
      <w:r w:rsidR="003D041D" w:rsidRPr="00320EB0">
        <w:rPr>
          <w:b/>
          <w:sz w:val="20"/>
        </w:rPr>
        <w:t>.</w:t>
      </w:r>
    </w:p>
    <w:p w:rsidR="003D041D" w:rsidRPr="00320EB0" w:rsidRDefault="003D041D" w:rsidP="003D041D">
      <w:pPr>
        <w:ind w:left="720" w:hanging="720"/>
        <w:jc w:val="both"/>
        <w:rPr>
          <w:sz w:val="20"/>
        </w:rPr>
      </w:pPr>
    </w:p>
    <w:p w:rsidR="009119B3" w:rsidRPr="00320EB0" w:rsidRDefault="003D041D" w:rsidP="00F045B4">
      <w:pPr>
        <w:jc w:val="both"/>
        <w:rPr>
          <w:sz w:val="20"/>
        </w:rPr>
      </w:pPr>
      <w:r w:rsidRPr="00320EB0">
        <w:rPr>
          <w:sz w:val="20"/>
        </w:rPr>
        <w:t>3.</w:t>
      </w:r>
      <w:r w:rsidRPr="00320EB0">
        <w:rPr>
          <w:sz w:val="20"/>
        </w:rPr>
        <w:tab/>
      </w:r>
      <w:r w:rsidR="009119B3" w:rsidRPr="00320EB0">
        <w:rPr>
          <w:sz w:val="20"/>
        </w:rPr>
        <w:t xml:space="preserve">The </w:t>
      </w:r>
      <w:r w:rsidR="009119B3" w:rsidRPr="00320EB0">
        <w:rPr>
          <w:b/>
          <w:bCs/>
          <w:i/>
          <w:iCs/>
          <w:smallCaps/>
          <w:sz w:val="20"/>
          <w:u w:val="single"/>
        </w:rPr>
        <w:t xml:space="preserve">NAME, TELEPHONE NUMBER &amp; E-MAIL </w:t>
      </w:r>
      <w:r w:rsidR="00ED7668" w:rsidRPr="00320EB0">
        <w:rPr>
          <w:b/>
          <w:bCs/>
          <w:i/>
          <w:iCs/>
          <w:smallCaps/>
          <w:sz w:val="20"/>
          <w:u w:val="single"/>
        </w:rPr>
        <w:t xml:space="preserve">ADDRESS </w:t>
      </w:r>
      <w:r w:rsidR="00ED7668" w:rsidRPr="00320EB0">
        <w:rPr>
          <w:sz w:val="20"/>
        </w:rPr>
        <w:t>of</w:t>
      </w:r>
      <w:r w:rsidR="009119B3" w:rsidRPr="00320EB0">
        <w:rPr>
          <w:sz w:val="20"/>
        </w:rPr>
        <w:t xml:space="preserve"> the qualifier, business manager or owner.</w:t>
      </w:r>
    </w:p>
    <w:p w:rsidR="009119B3" w:rsidRPr="00320EB0" w:rsidRDefault="009119B3" w:rsidP="003D041D">
      <w:pPr>
        <w:jc w:val="both"/>
        <w:rPr>
          <w:sz w:val="20"/>
        </w:rPr>
      </w:pPr>
    </w:p>
    <w:p w:rsidR="003D041D" w:rsidRPr="00320EB0" w:rsidRDefault="00BE5222" w:rsidP="00BE5222">
      <w:pPr>
        <w:ind w:left="720" w:hanging="720"/>
        <w:jc w:val="both"/>
        <w:rPr>
          <w:sz w:val="20"/>
        </w:rPr>
      </w:pPr>
      <w:r>
        <w:rPr>
          <w:sz w:val="20"/>
        </w:rPr>
        <w:t>4.</w:t>
      </w:r>
      <w:r>
        <w:rPr>
          <w:sz w:val="20"/>
        </w:rPr>
        <w:tab/>
      </w:r>
      <w:r w:rsidR="003D041D" w:rsidRPr="00320EB0">
        <w:rPr>
          <w:sz w:val="20"/>
        </w:rPr>
        <w:t>Registrations include two vehicle decals.  Vehicle decals are required for all company vehicles.  Failure to properly display your decal may result in an immediate stop work order until the violation is corrected.</w:t>
      </w:r>
    </w:p>
    <w:p w:rsidR="003D041D" w:rsidRPr="00320EB0" w:rsidRDefault="003D041D" w:rsidP="003D041D">
      <w:pPr>
        <w:jc w:val="both"/>
        <w:rPr>
          <w:sz w:val="20"/>
        </w:rPr>
      </w:pPr>
    </w:p>
    <w:p w:rsidR="003D041D" w:rsidRPr="00320EB0" w:rsidRDefault="003D041D" w:rsidP="003D041D">
      <w:pPr>
        <w:ind w:left="720" w:hanging="720"/>
        <w:jc w:val="both"/>
        <w:rPr>
          <w:sz w:val="20"/>
        </w:rPr>
      </w:pPr>
      <w:r w:rsidRPr="00320EB0">
        <w:rPr>
          <w:sz w:val="20"/>
        </w:rPr>
        <w:t>5.</w:t>
      </w:r>
      <w:r w:rsidRPr="00320EB0">
        <w:rPr>
          <w:sz w:val="20"/>
        </w:rPr>
        <w:tab/>
        <w:t>If you would like your registration and vehicles decals returned to you through the mail</w:t>
      </w:r>
      <w:r w:rsidR="00BE5222">
        <w:rPr>
          <w:sz w:val="20"/>
        </w:rPr>
        <w:t>,</w:t>
      </w:r>
      <w:bookmarkStart w:id="0" w:name="_GoBack"/>
      <w:bookmarkEnd w:id="0"/>
      <w:r w:rsidRPr="00320EB0">
        <w:rPr>
          <w:sz w:val="20"/>
        </w:rPr>
        <w:t xml:space="preserve"> a </w:t>
      </w:r>
      <w:r w:rsidRPr="00320EB0">
        <w:rPr>
          <w:b/>
          <w:bCs/>
          <w:i/>
          <w:iCs/>
          <w:smallCaps/>
          <w:sz w:val="20"/>
          <w:highlight w:val="yellow"/>
          <w:u w:val="single"/>
        </w:rPr>
        <w:t>SELF-ADDRESSED STAMPED #10 ENVELOPE IS REQUIRED</w:t>
      </w:r>
      <w:r w:rsidRPr="00320EB0">
        <w:rPr>
          <w:b/>
          <w:bCs/>
          <w:i/>
          <w:iCs/>
          <w:smallCaps/>
          <w:sz w:val="20"/>
          <w:highlight w:val="yellow"/>
        </w:rPr>
        <w:t>.</w:t>
      </w:r>
      <w:r w:rsidRPr="00320EB0">
        <w:rPr>
          <w:b/>
          <w:bCs/>
          <w:i/>
          <w:iCs/>
          <w:smallCaps/>
          <w:sz w:val="20"/>
        </w:rPr>
        <w:t xml:space="preserve"> </w:t>
      </w:r>
      <w:r w:rsidRPr="00320EB0">
        <w:rPr>
          <w:sz w:val="20"/>
        </w:rPr>
        <w:t xml:space="preserve">  </w:t>
      </w:r>
    </w:p>
    <w:p w:rsidR="003D041D" w:rsidRPr="00320EB0" w:rsidRDefault="003D041D" w:rsidP="003D041D">
      <w:pPr>
        <w:ind w:left="720" w:hanging="720"/>
        <w:jc w:val="both"/>
        <w:rPr>
          <w:sz w:val="20"/>
        </w:rPr>
      </w:pPr>
    </w:p>
    <w:p w:rsidR="00ED7668" w:rsidRPr="00320EB0" w:rsidRDefault="003D041D" w:rsidP="00ED7668">
      <w:pPr>
        <w:jc w:val="both"/>
        <w:rPr>
          <w:sz w:val="20"/>
        </w:rPr>
      </w:pPr>
      <w:r w:rsidRPr="00320EB0">
        <w:rPr>
          <w:sz w:val="20"/>
        </w:rPr>
        <w:t>Registrations may be obtained</w:t>
      </w:r>
      <w:r w:rsidR="00086106" w:rsidRPr="00320EB0">
        <w:rPr>
          <w:sz w:val="20"/>
        </w:rPr>
        <w:t>, in person,</w:t>
      </w:r>
      <w:r w:rsidRPr="00320EB0">
        <w:rPr>
          <w:sz w:val="20"/>
        </w:rPr>
        <w:t xml:space="preserve"> at the Town Hall on non-holiday weekdays from 9:00 a.m. to 4:00 p.m.  To register by mail, please use the address listed below.  Please direct any questions regarding Occupational Registration to the Town Clerk’s office at 561-276-5116.</w:t>
      </w:r>
    </w:p>
    <w:p w:rsidR="003D041D" w:rsidRPr="00320EB0" w:rsidRDefault="003D041D" w:rsidP="00ED7668">
      <w:pPr>
        <w:jc w:val="center"/>
        <w:rPr>
          <w:sz w:val="18"/>
          <w:szCs w:val="18"/>
        </w:rPr>
      </w:pPr>
      <w:r w:rsidRPr="00320EB0">
        <w:rPr>
          <w:sz w:val="18"/>
          <w:szCs w:val="18"/>
        </w:rPr>
        <w:t>INFORMATION FOR</w:t>
      </w:r>
    </w:p>
    <w:p w:rsidR="003D041D" w:rsidRPr="00320EB0" w:rsidRDefault="003D041D" w:rsidP="003D041D">
      <w:pPr>
        <w:jc w:val="center"/>
        <w:rPr>
          <w:b/>
          <w:bCs/>
          <w:sz w:val="18"/>
          <w:szCs w:val="18"/>
          <w:u w:val="single"/>
        </w:rPr>
      </w:pPr>
      <w:r w:rsidRPr="00320EB0">
        <w:rPr>
          <w:b/>
          <w:bCs/>
          <w:sz w:val="18"/>
          <w:szCs w:val="18"/>
          <w:u w:val="single"/>
        </w:rPr>
        <w:t>OCCUPATIONAL REGISTRANT</w:t>
      </w:r>
    </w:p>
    <w:p w:rsidR="003D041D" w:rsidRPr="00320EB0" w:rsidRDefault="003D041D" w:rsidP="003D041D">
      <w:pPr>
        <w:jc w:val="center"/>
        <w:rPr>
          <w:b/>
          <w:bCs/>
          <w:sz w:val="20"/>
          <w:u w:val="single"/>
        </w:rPr>
      </w:pPr>
    </w:p>
    <w:p w:rsidR="003D041D" w:rsidRPr="00320EB0" w:rsidRDefault="003D041D" w:rsidP="003D041D">
      <w:pPr>
        <w:numPr>
          <w:ilvl w:val="0"/>
          <w:numId w:val="1"/>
        </w:numPr>
        <w:jc w:val="both"/>
        <w:rPr>
          <w:sz w:val="20"/>
        </w:rPr>
      </w:pPr>
      <w:r w:rsidRPr="00320EB0">
        <w:rPr>
          <w:sz w:val="20"/>
        </w:rPr>
        <w:t>Work is permitted in the Tow</w:t>
      </w:r>
      <w:r w:rsidR="00E2489C" w:rsidRPr="00320EB0">
        <w:rPr>
          <w:sz w:val="20"/>
        </w:rPr>
        <w:t>n of Gulf Stream from May 1 through</w:t>
      </w:r>
      <w:r w:rsidRPr="00320EB0">
        <w:rPr>
          <w:sz w:val="20"/>
        </w:rPr>
        <w:t xml:space="preserve"> November 30 on non-holiday weekdays and Saturdays from 8:00 A.M. until 5:00 P.M</w:t>
      </w:r>
      <w:r w:rsidR="00E2489C" w:rsidRPr="00320EB0">
        <w:rPr>
          <w:sz w:val="20"/>
        </w:rPr>
        <w:t>.</w:t>
      </w:r>
    </w:p>
    <w:p w:rsidR="003D041D" w:rsidRPr="00320EB0" w:rsidRDefault="003D041D" w:rsidP="003D041D">
      <w:pPr>
        <w:ind w:left="1080"/>
        <w:jc w:val="both"/>
        <w:rPr>
          <w:sz w:val="20"/>
        </w:rPr>
      </w:pPr>
    </w:p>
    <w:p w:rsidR="003D041D" w:rsidRPr="00320EB0" w:rsidRDefault="003D041D" w:rsidP="003D041D">
      <w:pPr>
        <w:ind w:left="360"/>
        <w:jc w:val="both"/>
        <w:rPr>
          <w:sz w:val="18"/>
          <w:szCs w:val="18"/>
        </w:rPr>
      </w:pPr>
      <w:r w:rsidRPr="00320EB0">
        <w:rPr>
          <w:sz w:val="18"/>
          <w:szCs w:val="18"/>
        </w:rPr>
        <w:t>Note:   During</w:t>
      </w:r>
      <w:r w:rsidR="00E2489C" w:rsidRPr="00320EB0">
        <w:rPr>
          <w:sz w:val="18"/>
          <w:szCs w:val="18"/>
        </w:rPr>
        <w:t xml:space="preserve"> the period from December 1 through</w:t>
      </w:r>
      <w:r w:rsidRPr="00320EB0">
        <w:rPr>
          <w:sz w:val="18"/>
          <w:szCs w:val="18"/>
        </w:rPr>
        <w:t xml:space="preserve"> April 30, work is permitted only on non-holiday weekdays from 8:00 A.M. until 5:00 P.M.; and on non-holiday Saturdays during the same hours if work is conducted in a fully enclosed structure such that noise, dust</w:t>
      </w:r>
      <w:r w:rsidR="00710344" w:rsidRPr="00320EB0">
        <w:rPr>
          <w:sz w:val="18"/>
          <w:szCs w:val="18"/>
        </w:rPr>
        <w:t>,</w:t>
      </w:r>
      <w:r w:rsidRPr="00320EB0">
        <w:rPr>
          <w:sz w:val="18"/>
          <w:szCs w:val="18"/>
        </w:rPr>
        <w:t xml:space="preserve"> odors, vibrations, bright lights or similar effects from such activities are not detectable from other properties.</w:t>
      </w:r>
    </w:p>
    <w:p w:rsidR="003D041D" w:rsidRPr="00320EB0" w:rsidRDefault="003D041D" w:rsidP="003D041D">
      <w:pPr>
        <w:ind w:left="1080"/>
        <w:jc w:val="both"/>
        <w:rPr>
          <w:sz w:val="20"/>
        </w:rPr>
      </w:pPr>
    </w:p>
    <w:p w:rsidR="003D041D" w:rsidRPr="00320EB0" w:rsidRDefault="00E2489C" w:rsidP="003D041D">
      <w:pPr>
        <w:ind w:left="360"/>
        <w:jc w:val="both"/>
        <w:rPr>
          <w:sz w:val="20"/>
        </w:rPr>
      </w:pPr>
      <w:r w:rsidRPr="00320EB0">
        <w:rPr>
          <w:sz w:val="20"/>
        </w:rPr>
        <w:t>Pile driving, jack hammering,</w:t>
      </w:r>
      <w:r w:rsidR="003D041D" w:rsidRPr="00320EB0">
        <w:rPr>
          <w:sz w:val="20"/>
        </w:rPr>
        <w:t xml:space="preserve"> dry sand blasting and similar activities are prohibited from December 1 </w:t>
      </w:r>
      <w:r w:rsidRPr="00320EB0">
        <w:rPr>
          <w:sz w:val="20"/>
        </w:rPr>
        <w:t>through</w:t>
      </w:r>
      <w:r w:rsidR="003D041D" w:rsidRPr="00320EB0">
        <w:rPr>
          <w:sz w:val="20"/>
        </w:rPr>
        <w:t xml:space="preserve"> April 30.</w:t>
      </w:r>
    </w:p>
    <w:p w:rsidR="003D041D" w:rsidRPr="00320EB0" w:rsidRDefault="003D041D" w:rsidP="003D041D">
      <w:pPr>
        <w:jc w:val="both"/>
        <w:rPr>
          <w:sz w:val="20"/>
        </w:rPr>
      </w:pPr>
    </w:p>
    <w:p w:rsidR="003D041D" w:rsidRPr="00320EB0" w:rsidRDefault="003D041D" w:rsidP="003D041D">
      <w:pPr>
        <w:numPr>
          <w:ilvl w:val="0"/>
          <w:numId w:val="1"/>
        </w:numPr>
        <w:jc w:val="both"/>
        <w:rPr>
          <w:sz w:val="20"/>
        </w:rPr>
      </w:pPr>
      <w:r w:rsidRPr="00320EB0">
        <w:rPr>
          <w:sz w:val="20"/>
        </w:rPr>
        <w:t>Town Hall hours are from 9:</w:t>
      </w:r>
      <w:r w:rsidR="00E2489C" w:rsidRPr="00320EB0">
        <w:rPr>
          <w:sz w:val="20"/>
        </w:rPr>
        <w:t>00 A.M. to 4:00 P.M. Monday through</w:t>
      </w:r>
      <w:r w:rsidRPr="00320EB0">
        <w:rPr>
          <w:sz w:val="20"/>
        </w:rPr>
        <w:t xml:space="preserve"> Friday.  Telephone (561) 276-5116.  Fax (561) 737-0188.</w:t>
      </w:r>
    </w:p>
    <w:p w:rsidR="003D041D" w:rsidRPr="00320EB0" w:rsidRDefault="003D041D" w:rsidP="003D041D">
      <w:pPr>
        <w:jc w:val="both"/>
        <w:rPr>
          <w:sz w:val="20"/>
        </w:rPr>
      </w:pPr>
    </w:p>
    <w:p w:rsidR="003D041D" w:rsidRPr="00320EB0" w:rsidRDefault="003D041D" w:rsidP="003D041D">
      <w:pPr>
        <w:numPr>
          <w:ilvl w:val="0"/>
          <w:numId w:val="1"/>
        </w:numPr>
        <w:jc w:val="both"/>
        <w:rPr>
          <w:sz w:val="20"/>
        </w:rPr>
      </w:pPr>
      <w:r w:rsidRPr="00320EB0">
        <w:rPr>
          <w:sz w:val="20"/>
        </w:rPr>
        <w:t>Please keep radios in use by workers at a minimum volume, out of respect to nearby residents.</w:t>
      </w:r>
    </w:p>
    <w:p w:rsidR="003D041D" w:rsidRPr="00320EB0" w:rsidRDefault="003D041D" w:rsidP="003D041D">
      <w:pPr>
        <w:jc w:val="both"/>
        <w:rPr>
          <w:sz w:val="20"/>
        </w:rPr>
      </w:pPr>
    </w:p>
    <w:p w:rsidR="003D041D" w:rsidRPr="00320EB0" w:rsidRDefault="003D041D" w:rsidP="003D041D">
      <w:pPr>
        <w:numPr>
          <w:ilvl w:val="0"/>
          <w:numId w:val="1"/>
        </w:numPr>
        <w:jc w:val="both"/>
        <w:rPr>
          <w:sz w:val="20"/>
        </w:rPr>
      </w:pPr>
      <w:r w:rsidRPr="00320EB0">
        <w:rPr>
          <w:sz w:val="20"/>
        </w:rPr>
        <w:t>Trucks and other equipment shall not be parked on any property other than that where the work is being performed.  Whenever possible, all parking shall be done off the traveled portion of the roadway.</w:t>
      </w:r>
    </w:p>
    <w:p w:rsidR="003D041D" w:rsidRPr="00320EB0" w:rsidRDefault="003D041D" w:rsidP="003D041D">
      <w:pPr>
        <w:jc w:val="both"/>
        <w:rPr>
          <w:sz w:val="20"/>
        </w:rPr>
      </w:pPr>
    </w:p>
    <w:p w:rsidR="003D041D" w:rsidRPr="00320EB0" w:rsidRDefault="003D041D" w:rsidP="003D041D">
      <w:pPr>
        <w:numPr>
          <w:ilvl w:val="0"/>
          <w:numId w:val="1"/>
        </w:numPr>
        <w:jc w:val="both"/>
        <w:rPr>
          <w:sz w:val="20"/>
        </w:rPr>
      </w:pPr>
      <w:r w:rsidRPr="00320EB0">
        <w:rPr>
          <w:sz w:val="20"/>
        </w:rPr>
        <w:t>Commercial vehicles must display a valid Town Commerc</w:t>
      </w:r>
      <w:r w:rsidR="00ED7668" w:rsidRPr="00320EB0">
        <w:rPr>
          <w:sz w:val="20"/>
        </w:rPr>
        <w:t xml:space="preserve">ial Vehicle decal at all </w:t>
      </w:r>
      <w:r w:rsidR="000E376A" w:rsidRPr="00320EB0">
        <w:rPr>
          <w:sz w:val="20"/>
        </w:rPr>
        <w:t>times. Decals</w:t>
      </w:r>
      <w:r w:rsidRPr="00320EB0">
        <w:rPr>
          <w:sz w:val="20"/>
        </w:rPr>
        <w:t xml:space="preserve"> should be placed (one per vehicle) on the driver’s side, REAR, bumper.</w:t>
      </w:r>
    </w:p>
    <w:p w:rsidR="003D041D" w:rsidRPr="00320EB0" w:rsidRDefault="003D041D" w:rsidP="003D041D">
      <w:pPr>
        <w:jc w:val="both"/>
        <w:rPr>
          <w:sz w:val="20"/>
        </w:rPr>
      </w:pPr>
    </w:p>
    <w:p w:rsidR="003D041D" w:rsidRPr="00320EB0" w:rsidRDefault="003D041D" w:rsidP="003D041D">
      <w:pPr>
        <w:numPr>
          <w:ilvl w:val="0"/>
          <w:numId w:val="1"/>
        </w:numPr>
        <w:jc w:val="both"/>
        <w:rPr>
          <w:sz w:val="20"/>
        </w:rPr>
      </w:pPr>
      <w:r w:rsidRPr="00320EB0">
        <w:rPr>
          <w:sz w:val="20"/>
        </w:rPr>
        <w:t xml:space="preserve">Mowers and other gasoline-powered equipment must be filled with fuel somewhere other than the public street.  The spillage from this type of work has caused the pavement to erode in a number of places.   </w:t>
      </w:r>
    </w:p>
    <w:p w:rsidR="003D041D" w:rsidRPr="00320EB0" w:rsidRDefault="003D041D" w:rsidP="003D041D">
      <w:pPr>
        <w:pStyle w:val="ListParagraph"/>
        <w:rPr>
          <w:sz w:val="20"/>
        </w:rPr>
      </w:pPr>
    </w:p>
    <w:p w:rsidR="003D041D" w:rsidRPr="00320EB0" w:rsidRDefault="003D041D" w:rsidP="00F3310B">
      <w:pPr>
        <w:pStyle w:val="BodyTextIndent"/>
        <w:jc w:val="center"/>
        <w:rPr>
          <w:b/>
          <w:sz w:val="20"/>
        </w:rPr>
      </w:pPr>
      <w:r w:rsidRPr="00320EB0">
        <w:rPr>
          <w:b/>
          <w:sz w:val="20"/>
        </w:rPr>
        <w:t>*</w:t>
      </w:r>
      <w:r w:rsidRPr="00320EB0">
        <w:rPr>
          <w:b/>
          <w:sz w:val="20"/>
        </w:rPr>
        <w:tab/>
        <w:t>No work is allowed on the following holidays: New Year’s Day, Memorial Day, Independence Day, Labor Day, Thanksgiving Day and Christmas Day.</w:t>
      </w:r>
    </w:p>
    <w:sectPr w:rsidR="003D041D" w:rsidRPr="00320EB0" w:rsidSect="00F045B4">
      <w:footerReference w:type="default" r:id="rId9"/>
      <w:pgSz w:w="12240" w:h="20160" w:code="5"/>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A29" w:rsidRDefault="00094A29" w:rsidP="00AC752A">
      <w:r>
        <w:separator/>
      </w:r>
    </w:p>
  </w:endnote>
  <w:endnote w:type="continuationSeparator" w:id="0">
    <w:p w:rsidR="00094A29" w:rsidRDefault="00094A29" w:rsidP="00AC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tique Olive (PCL6)">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29" w:rsidRDefault="00094A29" w:rsidP="0071465B">
    <w:pPr>
      <w:pStyle w:val="Footer"/>
      <w:jc w:val="center"/>
    </w:pPr>
    <w:r>
      <w:t>Town of Gulf Stream ~ 100 Sea Road ~ Gulf Stream, FL ~ 33483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A29" w:rsidRDefault="00094A29" w:rsidP="00AC752A">
      <w:r>
        <w:separator/>
      </w:r>
    </w:p>
  </w:footnote>
  <w:footnote w:type="continuationSeparator" w:id="0">
    <w:p w:rsidR="00094A29" w:rsidRDefault="00094A29" w:rsidP="00AC7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51F3"/>
    <w:multiLevelType w:val="hybridMultilevel"/>
    <w:tmpl w:val="2F0EB8A0"/>
    <w:lvl w:ilvl="0" w:tplc="8DF6AC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0F"/>
    <w:rsid w:val="00086106"/>
    <w:rsid w:val="00094A29"/>
    <w:rsid w:val="000E376A"/>
    <w:rsid w:val="001615A4"/>
    <w:rsid w:val="002101AA"/>
    <w:rsid w:val="002C300F"/>
    <w:rsid w:val="002D109A"/>
    <w:rsid w:val="00320EB0"/>
    <w:rsid w:val="0035566C"/>
    <w:rsid w:val="00381503"/>
    <w:rsid w:val="003D041D"/>
    <w:rsid w:val="00432079"/>
    <w:rsid w:val="004E2E58"/>
    <w:rsid w:val="00546958"/>
    <w:rsid w:val="005C0892"/>
    <w:rsid w:val="006218A9"/>
    <w:rsid w:val="00710344"/>
    <w:rsid w:val="0071465B"/>
    <w:rsid w:val="0075675A"/>
    <w:rsid w:val="00776DCD"/>
    <w:rsid w:val="007D52BA"/>
    <w:rsid w:val="008C51C6"/>
    <w:rsid w:val="009119B3"/>
    <w:rsid w:val="009307D9"/>
    <w:rsid w:val="00954250"/>
    <w:rsid w:val="009B4F4E"/>
    <w:rsid w:val="00A02731"/>
    <w:rsid w:val="00AC0ADA"/>
    <w:rsid w:val="00AC6A75"/>
    <w:rsid w:val="00AC752A"/>
    <w:rsid w:val="00B26771"/>
    <w:rsid w:val="00BA07FB"/>
    <w:rsid w:val="00BE5222"/>
    <w:rsid w:val="00CB186A"/>
    <w:rsid w:val="00D94337"/>
    <w:rsid w:val="00E2489C"/>
    <w:rsid w:val="00ED7668"/>
    <w:rsid w:val="00F045B4"/>
    <w:rsid w:val="00F3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51157D-C20B-4068-8DC7-97286E2C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31"/>
    <w:rPr>
      <w:rFonts w:ascii="Antique Olive (PCL6)" w:hAnsi="Antique Olive (PCL6)"/>
      <w:sz w:val="24"/>
    </w:rPr>
  </w:style>
  <w:style w:type="paragraph" w:styleId="Heading1">
    <w:name w:val="heading 1"/>
    <w:basedOn w:val="Normal"/>
    <w:next w:val="Normal"/>
    <w:link w:val="Heading1Char"/>
    <w:qFormat/>
    <w:rsid w:val="00A0273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02731"/>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2731"/>
    <w:pPr>
      <w:jc w:val="center"/>
    </w:pPr>
    <w:rPr>
      <w:rFonts w:ascii="Arial" w:hAnsi="Arial"/>
      <w:b/>
      <w:smallCaps/>
      <w:sz w:val="32"/>
    </w:rPr>
  </w:style>
  <w:style w:type="paragraph" w:styleId="Subtitle">
    <w:name w:val="Subtitle"/>
    <w:basedOn w:val="Normal"/>
    <w:link w:val="SubtitleChar"/>
    <w:qFormat/>
    <w:rsid w:val="00A02731"/>
    <w:pPr>
      <w:jc w:val="center"/>
    </w:pPr>
    <w:rPr>
      <w:rFonts w:ascii="Arial" w:hAnsi="Arial"/>
      <w:b/>
      <w:smallCaps/>
    </w:rPr>
  </w:style>
  <w:style w:type="paragraph" w:styleId="NoSpacing">
    <w:name w:val="No Spacing"/>
    <w:uiPriority w:val="1"/>
    <w:qFormat/>
    <w:rsid w:val="002C300F"/>
    <w:rPr>
      <w:rFonts w:ascii="Courier New" w:eastAsiaTheme="minorHAnsi" w:hAnsi="Courier New" w:cs="Courier New"/>
      <w:sz w:val="24"/>
      <w:szCs w:val="24"/>
    </w:rPr>
  </w:style>
  <w:style w:type="paragraph" w:styleId="BalloonText">
    <w:name w:val="Balloon Text"/>
    <w:basedOn w:val="Normal"/>
    <w:link w:val="BalloonTextChar"/>
    <w:uiPriority w:val="99"/>
    <w:semiHidden/>
    <w:unhideWhenUsed/>
    <w:rsid w:val="008C51C6"/>
    <w:rPr>
      <w:rFonts w:ascii="Tahoma" w:hAnsi="Tahoma" w:cs="Tahoma"/>
      <w:sz w:val="16"/>
      <w:szCs w:val="16"/>
    </w:rPr>
  </w:style>
  <w:style w:type="character" w:customStyle="1" w:styleId="BalloonTextChar">
    <w:name w:val="Balloon Text Char"/>
    <w:basedOn w:val="DefaultParagraphFont"/>
    <w:link w:val="BalloonText"/>
    <w:uiPriority w:val="99"/>
    <w:semiHidden/>
    <w:rsid w:val="008C51C6"/>
    <w:rPr>
      <w:rFonts w:ascii="Tahoma" w:hAnsi="Tahoma" w:cs="Tahoma"/>
      <w:sz w:val="16"/>
      <w:szCs w:val="16"/>
    </w:rPr>
  </w:style>
  <w:style w:type="paragraph" w:styleId="BodyText">
    <w:name w:val="Body Text"/>
    <w:basedOn w:val="Normal"/>
    <w:link w:val="BodyTextChar"/>
    <w:rsid w:val="008C51C6"/>
    <w:rPr>
      <w:rFonts w:ascii="Times New Roman" w:hAnsi="Times New Roman"/>
      <w:b/>
      <w:bCs/>
      <w:szCs w:val="24"/>
    </w:rPr>
  </w:style>
  <w:style w:type="character" w:customStyle="1" w:styleId="BodyTextChar">
    <w:name w:val="Body Text Char"/>
    <w:basedOn w:val="DefaultParagraphFont"/>
    <w:link w:val="BodyText"/>
    <w:rsid w:val="008C51C6"/>
    <w:rPr>
      <w:b/>
      <w:bCs/>
      <w:sz w:val="24"/>
      <w:szCs w:val="24"/>
    </w:rPr>
  </w:style>
  <w:style w:type="paragraph" w:styleId="Header">
    <w:name w:val="header"/>
    <w:basedOn w:val="Normal"/>
    <w:link w:val="HeaderChar"/>
    <w:uiPriority w:val="99"/>
    <w:semiHidden/>
    <w:unhideWhenUsed/>
    <w:rsid w:val="00AC752A"/>
    <w:pPr>
      <w:tabs>
        <w:tab w:val="center" w:pos="4680"/>
        <w:tab w:val="right" w:pos="9360"/>
      </w:tabs>
    </w:pPr>
  </w:style>
  <w:style w:type="character" w:customStyle="1" w:styleId="HeaderChar">
    <w:name w:val="Header Char"/>
    <w:basedOn w:val="DefaultParagraphFont"/>
    <w:link w:val="Header"/>
    <w:uiPriority w:val="99"/>
    <w:semiHidden/>
    <w:rsid w:val="00AC752A"/>
    <w:rPr>
      <w:rFonts w:ascii="Antique Olive (PCL6)" w:hAnsi="Antique Olive (PCL6)"/>
      <w:sz w:val="24"/>
    </w:rPr>
  </w:style>
  <w:style w:type="paragraph" w:styleId="Footer">
    <w:name w:val="footer"/>
    <w:basedOn w:val="Normal"/>
    <w:link w:val="FooterChar"/>
    <w:uiPriority w:val="99"/>
    <w:semiHidden/>
    <w:unhideWhenUsed/>
    <w:rsid w:val="00AC752A"/>
    <w:pPr>
      <w:tabs>
        <w:tab w:val="center" w:pos="4680"/>
        <w:tab w:val="right" w:pos="9360"/>
      </w:tabs>
    </w:pPr>
  </w:style>
  <w:style w:type="character" w:customStyle="1" w:styleId="FooterChar">
    <w:name w:val="Footer Char"/>
    <w:basedOn w:val="DefaultParagraphFont"/>
    <w:link w:val="Footer"/>
    <w:uiPriority w:val="99"/>
    <w:semiHidden/>
    <w:rsid w:val="00AC752A"/>
    <w:rPr>
      <w:rFonts w:ascii="Antique Olive (PCL6)" w:hAnsi="Antique Olive (PCL6)"/>
      <w:sz w:val="24"/>
    </w:rPr>
  </w:style>
  <w:style w:type="paragraph" w:styleId="BodyTextIndent">
    <w:name w:val="Body Text Indent"/>
    <w:basedOn w:val="Normal"/>
    <w:link w:val="BodyTextIndentChar"/>
    <w:uiPriority w:val="99"/>
    <w:semiHidden/>
    <w:unhideWhenUsed/>
    <w:rsid w:val="003D041D"/>
    <w:pPr>
      <w:spacing w:after="120"/>
      <w:ind w:left="360"/>
    </w:pPr>
  </w:style>
  <w:style w:type="character" w:customStyle="1" w:styleId="BodyTextIndentChar">
    <w:name w:val="Body Text Indent Char"/>
    <w:basedOn w:val="DefaultParagraphFont"/>
    <w:link w:val="BodyTextIndent"/>
    <w:uiPriority w:val="99"/>
    <w:semiHidden/>
    <w:rsid w:val="003D041D"/>
    <w:rPr>
      <w:rFonts w:ascii="Antique Olive (PCL6)" w:hAnsi="Antique Olive (PCL6)"/>
      <w:sz w:val="24"/>
    </w:rPr>
  </w:style>
  <w:style w:type="character" w:customStyle="1" w:styleId="Heading1Char">
    <w:name w:val="Heading 1 Char"/>
    <w:basedOn w:val="DefaultParagraphFont"/>
    <w:link w:val="Heading1"/>
    <w:rsid w:val="003D041D"/>
    <w:rPr>
      <w:rFonts w:ascii="Arial" w:hAnsi="Arial"/>
      <w:b/>
      <w:kern w:val="28"/>
      <w:sz w:val="28"/>
    </w:rPr>
  </w:style>
  <w:style w:type="paragraph" w:styleId="ListParagraph">
    <w:name w:val="List Paragraph"/>
    <w:basedOn w:val="Normal"/>
    <w:uiPriority w:val="34"/>
    <w:qFormat/>
    <w:rsid w:val="003D041D"/>
    <w:pPr>
      <w:ind w:left="720"/>
      <w:contextualSpacing/>
    </w:pPr>
  </w:style>
  <w:style w:type="character" w:customStyle="1" w:styleId="Heading2Char">
    <w:name w:val="Heading 2 Char"/>
    <w:basedOn w:val="DefaultParagraphFont"/>
    <w:link w:val="Heading2"/>
    <w:rsid w:val="00ED7668"/>
    <w:rPr>
      <w:rFonts w:ascii="Antique Olive (PCL6)" w:hAnsi="Antique Olive (PCL6)"/>
      <w:b/>
      <w:sz w:val="16"/>
    </w:rPr>
  </w:style>
  <w:style w:type="character" w:customStyle="1" w:styleId="TitleChar">
    <w:name w:val="Title Char"/>
    <w:basedOn w:val="DefaultParagraphFont"/>
    <w:link w:val="Title"/>
    <w:rsid w:val="00ED7668"/>
    <w:rPr>
      <w:rFonts w:ascii="Arial" w:hAnsi="Arial"/>
      <w:b/>
      <w:smallCaps/>
      <w:sz w:val="32"/>
    </w:rPr>
  </w:style>
  <w:style w:type="character" w:customStyle="1" w:styleId="SubtitleChar">
    <w:name w:val="Subtitle Char"/>
    <w:basedOn w:val="DefaultParagraphFont"/>
    <w:link w:val="Subtitle"/>
    <w:rsid w:val="00ED7668"/>
    <w:rPr>
      <w:rFonts w:ascii="Arial" w:hAnsi="Arial"/>
      <w:b/>
      <w:smallCaps/>
      <w:sz w:val="24"/>
    </w:rPr>
  </w:style>
  <w:style w:type="character" w:styleId="Hyperlink">
    <w:name w:val="Hyperlink"/>
    <w:basedOn w:val="DefaultParagraphFont"/>
    <w:uiPriority w:val="99"/>
    <w:unhideWhenUsed/>
    <w:rsid w:val="00ED7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ew@gulf-strea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607</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GULF STREAM</vt:lpstr>
    </vt:vector>
  </TitlesOfParts>
  <Company>Town of Gulfstream</Company>
  <LinksUpToDate>false</LinksUpToDate>
  <CharactersWithSpaces>3853</CharactersWithSpaces>
  <SharedDoc>false</SharedDoc>
  <HLinks>
    <vt:vector size="6" baseType="variant">
      <vt:variant>
        <vt:i4>5373992</vt:i4>
      </vt:variant>
      <vt:variant>
        <vt:i4>1074</vt:i4>
      </vt:variant>
      <vt:variant>
        <vt:i4>1025</vt:i4>
      </vt:variant>
      <vt:variant>
        <vt:i4>1</vt:i4>
      </vt:variant>
      <vt:variant>
        <vt:lpwstr>F:\KRIS\scotts old files\2.TIF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GULF STREAM</dc:title>
  <dc:creator>William Thrasher</dc:creator>
  <cp:lastModifiedBy>Renee Basel</cp:lastModifiedBy>
  <cp:revision>19</cp:revision>
  <cp:lastPrinted>2016-09-29T20:30:00Z</cp:lastPrinted>
  <dcterms:created xsi:type="dcterms:W3CDTF">2013-08-26T18:03:00Z</dcterms:created>
  <dcterms:modified xsi:type="dcterms:W3CDTF">2017-07-12T12:13:00Z</dcterms:modified>
</cp:coreProperties>
</file>